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9CB0F" w14:textId="2B88E170" w:rsidR="005D7A2B" w:rsidRDefault="000A783A" w:rsidP="005D7A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DA24C1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.11</w:t>
      </w:r>
      <w:r w:rsidR="005D7A2B">
        <w:rPr>
          <w:rFonts w:ascii="Times New Roman" w:hAnsi="Times New Roman" w:cs="Times New Roman"/>
          <w:sz w:val="28"/>
          <w:szCs w:val="28"/>
          <w:lang w:val="en-US"/>
        </w:rPr>
        <w:t>.2019</w:t>
      </w:r>
      <w:proofErr w:type="gramEnd"/>
    </w:p>
    <w:p w14:paraId="2C4FD033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CF2EE86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EB554C8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FSLI: 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Cerem noului Guvern </w:t>
      </w:r>
      <w:r w:rsidR="00CC1B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României renunțarea la costul </w:t>
      </w:r>
      <w:r w:rsidR="000A783A">
        <w:rPr>
          <w:rFonts w:ascii="Times New Roman" w:hAnsi="Times New Roman" w:cs="Times New Roman"/>
          <w:b/>
          <w:sz w:val="28"/>
          <w:szCs w:val="28"/>
          <w:lang w:val="ro-RO"/>
        </w:rPr>
        <w:t>standard per elev</w:t>
      </w:r>
      <w:r w:rsidR="00A73FB4">
        <w:rPr>
          <w:rFonts w:ascii="Times New Roman" w:hAnsi="Times New Roman" w:cs="Times New Roman"/>
          <w:b/>
          <w:sz w:val="28"/>
          <w:szCs w:val="28"/>
          <w:lang w:val="ro-RO"/>
        </w:rPr>
        <w:t>/preșcolar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și alocarea a 6% din PIB</w:t>
      </w:r>
      <w:r w:rsidR="00CC1B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educație</w:t>
      </w:r>
    </w:p>
    <w:p w14:paraId="6D826F25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EECD43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7454FB1" w14:textId="0CDAE9BA" w:rsidR="005D7A2B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Federaţia Sindicatelor Libere din Învăţământ </w:t>
      </w:r>
      <w:r w:rsidR="00002027">
        <w:rPr>
          <w:rFonts w:ascii="Times New Roman" w:hAnsi="Times New Roman" w:cs="Times New Roman"/>
          <w:b/>
          <w:sz w:val="28"/>
          <w:szCs w:val="28"/>
          <w:lang w:val="ro-RO"/>
        </w:rPr>
        <w:t>solicită noului Guvern al României regândirea sistemului de finanțare a sistemului de educație ș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i alocarea, în </w:t>
      </w:r>
      <w:r w:rsidR="009F08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noul an bugetar, a 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>6% din PIB</w:t>
      </w:r>
      <w:r w:rsidR="00CC1B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acest sector de activitate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>. Păstrarea</w:t>
      </w:r>
      <w:r w:rsidR="00E90CC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actualului mod de calculare a</w:t>
      </w:r>
      <w:r w:rsidR="00DA24C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>costului standard per elev</w:t>
      </w:r>
      <w:r w:rsidR="00A73FB4">
        <w:rPr>
          <w:rFonts w:ascii="Times New Roman" w:hAnsi="Times New Roman" w:cs="Times New Roman"/>
          <w:b/>
          <w:sz w:val="28"/>
          <w:szCs w:val="28"/>
          <w:lang w:val="ro-RO"/>
        </w:rPr>
        <w:t>/preșcolar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înseamnă adâncirea subfinanțării și scăderea calității actului educațional ca principal efect. Costul standard per</w:t>
      </w:r>
      <w:r w:rsidR="00A73F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>elev</w:t>
      </w:r>
      <w:r w:rsidR="00DA24C1">
        <w:rPr>
          <w:rFonts w:ascii="Times New Roman" w:hAnsi="Times New Roman" w:cs="Times New Roman"/>
          <w:b/>
          <w:sz w:val="28"/>
          <w:szCs w:val="28"/>
          <w:lang w:val="ro-RO"/>
        </w:rPr>
        <w:t>/</w:t>
      </w:r>
      <w:r w:rsidR="00A73FB4">
        <w:rPr>
          <w:rFonts w:ascii="Times New Roman" w:hAnsi="Times New Roman" w:cs="Times New Roman"/>
          <w:b/>
          <w:sz w:val="28"/>
          <w:szCs w:val="28"/>
          <w:lang w:val="ro-RO"/>
        </w:rPr>
        <w:t>preșcolar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este </w:t>
      </w:r>
      <w:r w:rsidR="00CC1B80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CC1B80" w:rsidRPr="00CC1B8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găselnița” 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>prin care guvernanții</w:t>
      </w:r>
      <w:r w:rsidR="00A73FB4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de-a lungul anilor</w:t>
      </w:r>
      <w:r w:rsidR="00A73FB4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nu au făcut decât să mimeze finanțarea educației. </w:t>
      </w:r>
      <w:r w:rsidR="009F08CA">
        <w:rPr>
          <w:rFonts w:ascii="Times New Roman" w:hAnsi="Times New Roman" w:cs="Times New Roman"/>
          <w:b/>
          <w:sz w:val="28"/>
          <w:szCs w:val="28"/>
          <w:lang w:val="ro-RO"/>
        </w:rPr>
        <w:t>Fără alocări de fonduri calculate în funcție de realitățile din școli, educația din România va cont</w:t>
      </w:r>
      <w:r w:rsidR="00A73FB4">
        <w:rPr>
          <w:rFonts w:ascii="Times New Roman" w:hAnsi="Times New Roman" w:cs="Times New Roman"/>
          <w:b/>
          <w:sz w:val="28"/>
          <w:szCs w:val="28"/>
          <w:lang w:val="ro-RO"/>
        </w:rPr>
        <w:t>inua să se degradeze într-un ritm</w:t>
      </w:r>
      <w:r w:rsidR="009F08C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accelerat. </w:t>
      </w:r>
      <w:r w:rsidR="0009503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90F16A9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2E537AB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E959901" w14:textId="77777777" w:rsidR="00EA6A4E" w:rsidRDefault="005D7A2B" w:rsidP="00EA6A4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0A783A">
        <w:rPr>
          <w:rFonts w:ascii="Times New Roman" w:hAnsi="Times New Roman" w:cs="Times New Roman"/>
          <w:sz w:val="28"/>
          <w:szCs w:val="28"/>
          <w:lang w:val="ro-RO"/>
        </w:rPr>
        <w:t>onform Legii Educației Naționale banii de care dispune o unitate de învățământ pentru desfășurarea procesului instructiv-educativ rezultă prin multiplicarea costului standar per elev/preșcolar cu coeficienți specifici unității școlare și cu numărul de elevi. Valoarea costului standard per elev/preșcolar s-a stabilit pentru prima dată, pr</w:t>
      </w:r>
      <w:r w:rsidR="0058201B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0A783A">
        <w:rPr>
          <w:rFonts w:ascii="Times New Roman" w:hAnsi="Times New Roman" w:cs="Times New Roman"/>
          <w:sz w:val="28"/>
          <w:szCs w:val="28"/>
          <w:lang w:val="ro-RO"/>
        </w:rPr>
        <w:t>n HG în anul 2010, pentru cheltuielile de</w:t>
      </w:r>
      <w:r w:rsidR="00801B4C">
        <w:rPr>
          <w:rFonts w:ascii="Times New Roman" w:hAnsi="Times New Roman" w:cs="Times New Roman"/>
          <w:sz w:val="28"/>
          <w:szCs w:val="28"/>
          <w:lang w:val="ro-RO"/>
        </w:rPr>
        <w:t xml:space="preserve"> personal, iar în anul 2013 s-a stabilit și valoarea costului standard per elev/preșcolar privind cheltuielile cu pregătirea profesională, cheltuielile cu evaluarea periodică a elevilor și cheltuielile prevăzute la articolul bugetar </w:t>
      </w:r>
      <w:r w:rsidR="00801B4C"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801B4C"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 w:rsidR="00801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1B4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01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1B4C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="00801B4C">
        <w:rPr>
          <w:rFonts w:ascii="Times New Roman" w:hAnsi="Times New Roman" w:cs="Times New Roman"/>
          <w:sz w:val="28"/>
          <w:szCs w:val="28"/>
          <w:lang w:val="en-US"/>
        </w:rPr>
        <w:t xml:space="preserve">”. </w:t>
      </w:r>
      <w:r w:rsidR="000A78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C1B74D6" w14:textId="77777777" w:rsidR="00EA6A4E" w:rsidRDefault="00EA6A4E" w:rsidP="00EA6A4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Federația Sindicatelor Libere din Învățământ consideră că</w:t>
      </w:r>
      <w:r w:rsidR="0058201B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după nouă ani de la introducerea sa, </w:t>
      </w:r>
      <w:r w:rsidR="000A783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acest cost standard per elev/preșcolar poate fi numit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groparul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învățământului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preuniversitar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valorii costului standard în anul 2010, a însemnat lovitura de grație dată învățământului preuniversitar</w:t>
      </w:r>
      <w:r w:rsidR="0058201B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acesta </w:t>
      </w:r>
      <w:r w:rsidR="00E90CC3" w:rsidRPr="00E9335C">
        <w:rPr>
          <w:rFonts w:ascii="Times New Roman" w:hAnsi="Times New Roman" w:cs="Times New Roman"/>
          <w:sz w:val="28"/>
          <w:szCs w:val="28"/>
          <w:lang w:val="ro-RO"/>
        </w:rPr>
        <w:t>accelerându</w:t>
      </w:r>
      <w:r w:rsidRPr="00E9335C">
        <w:rPr>
          <w:rFonts w:ascii="Times New Roman" w:hAnsi="Times New Roman" w:cs="Times New Roman"/>
          <w:sz w:val="28"/>
          <w:szCs w:val="28"/>
          <w:lang w:val="ro-RO"/>
        </w:rPr>
        <w:t xml:space="preserve">-și prăbușirea. </w:t>
      </w:r>
    </w:p>
    <w:p w14:paraId="645DF56E" w14:textId="77777777" w:rsidR="0058201B" w:rsidRDefault="00EA6A4E" w:rsidP="0058201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Cârpelile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572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7257">
        <w:rPr>
          <w:rFonts w:ascii="Times New Roman" w:hAnsi="Times New Roman" w:cs="Times New Roman"/>
          <w:sz w:val="28"/>
          <w:szCs w:val="28"/>
          <w:lang w:val="en-US"/>
        </w:rPr>
        <w:t>anuale</w:t>
      </w:r>
      <w:proofErr w:type="spellEnd"/>
      <w:r w:rsidR="002572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7257">
        <w:rPr>
          <w:rFonts w:ascii="Times New Roman" w:hAnsi="Times New Roman" w:cs="Times New Roman"/>
          <w:sz w:val="28"/>
          <w:szCs w:val="28"/>
          <w:lang w:val="en-US"/>
        </w:rPr>
        <w:t>aduse</w:t>
      </w:r>
      <w:proofErr w:type="spellEnd"/>
      <w:r w:rsidR="002572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7257">
        <w:rPr>
          <w:rFonts w:ascii="Times New Roman" w:hAnsi="Times New Roman" w:cs="Times New Roman"/>
          <w:sz w:val="28"/>
          <w:szCs w:val="28"/>
          <w:lang w:val="en-US"/>
        </w:rPr>
        <w:t>costului</w:t>
      </w:r>
      <w:proofErr w:type="spellEnd"/>
      <w:r w:rsidR="00257257">
        <w:rPr>
          <w:rFonts w:ascii="Times New Roman" w:hAnsi="Times New Roman" w:cs="Times New Roman"/>
          <w:sz w:val="28"/>
          <w:szCs w:val="28"/>
          <w:lang w:val="en-US"/>
        </w:rPr>
        <w:t xml:space="preserve"> standard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HG</w:t>
      </w:r>
      <w:r w:rsidR="00257257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realitatea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astăzi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puține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unități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7257">
        <w:rPr>
          <w:rFonts w:ascii="Times New Roman" w:hAnsi="Times New Roman" w:cs="Times New Roman"/>
          <w:sz w:val="28"/>
          <w:szCs w:val="28"/>
          <w:lang w:val="en-US"/>
        </w:rPr>
        <w:t>peste</w:t>
      </w:r>
      <w:proofErr w:type="spellEnd"/>
      <w:r w:rsidR="002572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6.000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încadra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personal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și asta nu pentru că </w:t>
      </w:r>
      <w:r w:rsidR="00257257">
        <w:rPr>
          <w:rFonts w:ascii="Times New Roman" w:hAnsi="Times New Roman" w:cs="Times New Roman"/>
          <w:sz w:val="28"/>
          <w:szCs w:val="28"/>
          <w:lang w:val="ro-RO"/>
        </w:rPr>
        <w:t xml:space="preserve">cei care le conduc </w:t>
      </w:r>
      <w:r w:rsidR="002339EA">
        <w:rPr>
          <w:rFonts w:ascii="Times New Roman" w:hAnsi="Times New Roman" w:cs="Times New Roman"/>
          <w:sz w:val="28"/>
          <w:szCs w:val="28"/>
          <w:lang w:val="ro-RO"/>
        </w:rPr>
        <w:t xml:space="preserve">dau dovadă de rea voință, ci pentru că </w:t>
      </w:r>
      <w:r w:rsidR="002339EA" w:rsidRPr="00C73EF2">
        <w:rPr>
          <w:rFonts w:ascii="Times New Roman" w:hAnsi="Times New Roman" w:cs="Times New Roman"/>
          <w:b/>
          <w:sz w:val="28"/>
          <w:szCs w:val="28"/>
          <w:lang w:val="ro-RO"/>
        </w:rPr>
        <w:t xml:space="preserve">actualul cost standard </w:t>
      </w:r>
      <w:r w:rsidR="00C0295A">
        <w:rPr>
          <w:rFonts w:ascii="Times New Roman" w:hAnsi="Times New Roman" w:cs="Times New Roman"/>
          <w:b/>
          <w:sz w:val="28"/>
          <w:szCs w:val="28"/>
          <w:lang w:val="ro-RO"/>
        </w:rPr>
        <w:t>este incorect stabilit</w:t>
      </w:r>
      <w:r w:rsidR="002339EA" w:rsidRPr="00C73EF2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339EA">
        <w:rPr>
          <w:rFonts w:ascii="Times New Roman" w:hAnsi="Times New Roman" w:cs="Times New Roman"/>
          <w:sz w:val="28"/>
          <w:szCs w:val="28"/>
          <w:lang w:val="ro-RO"/>
        </w:rPr>
        <w:t>!</w:t>
      </w:r>
    </w:p>
    <w:p w14:paraId="039D65F1" w14:textId="77777777" w:rsidR="0058201B" w:rsidRDefault="002339EA" w:rsidP="0058201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multe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cazuri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unitățile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școlare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nu se pot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încadra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lastRenderedPageBreak/>
        <w:t>costul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standard per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elev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preșcolar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, cum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fi: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unitățile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zonele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izolate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efective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mici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elevi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 la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clasă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unitățile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vocațional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aproape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desființare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colegiile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liceele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peste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30 de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elevi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clasă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unde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majoritatea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cadrelor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didactice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gradul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grădinițele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efective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copii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grupă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peste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media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prevăzută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trebui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fie un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semnal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alarmă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8201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Guvern</w:t>
      </w:r>
      <w:proofErr w:type="spellEnd"/>
      <w:proofErr w:type="gram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Parlament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României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85C6E05" w14:textId="4545338D" w:rsidR="0058201B" w:rsidRDefault="0058201B" w:rsidP="0058201B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Tot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cost standard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subdimensionat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s-a</w:t>
      </w:r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redus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constant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celor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categoria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personalul</w:t>
      </w:r>
      <w:r w:rsidR="000B6A46"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didactic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auxiliar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nedidactic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cei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rămas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fac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greu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față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95A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C0295A">
        <w:rPr>
          <w:rFonts w:ascii="Times New Roman" w:hAnsi="Times New Roman" w:cs="Times New Roman"/>
          <w:sz w:val="28"/>
          <w:szCs w:val="28"/>
          <w:lang w:val="en-US"/>
        </w:rPr>
        <w:t>cauza</w:t>
      </w:r>
      <w:proofErr w:type="spellEnd"/>
      <w:r w:rsidR="00C029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295A">
        <w:rPr>
          <w:rFonts w:ascii="Times New Roman" w:hAnsi="Times New Roman" w:cs="Times New Roman"/>
          <w:sz w:val="28"/>
          <w:szCs w:val="28"/>
          <w:lang w:val="en-US"/>
        </w:rPr>
        <w:t>volumului</w:t>
      </w:r>
      <w:proofErr w:type="spellEnd"/>
      <w:r w:rsidR="00C0295A">
        <w:rPr>
          <w:rFonts w:ascii="Times New Roman" w:hAnsi="Times New Roman" w:cs="Times New Roman"/>
          <w:sz w:val="28"/>
          <w:szCs w:val="28"/>
          <w:lang w:val="en-US"/>
        </w:rPr>
        <w:t xml:space="preserve"> mare de </w:t>
      </w:r>
      <w:proofErr w:type="spellStart"/>
      <w:r w:rsidR="00C0295A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="00C0295A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unitățile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funcționeze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parametrii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normali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lângă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unitățile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nevoie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categorii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53E5E91" w14:textId="77777777" w:rsidR="000A783A" w:rsidRDefault="002339EA" w:rsidP="00EA6A4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Același dezastru este și în cazul costului standard pentru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atâta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crescut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301 lei/an per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preșcolar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2013, la 370 de lei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 2019.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Așa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 s-a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ajuns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situația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neacceptat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țară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normal</w:t>
      </w:r>
      <w:r w:rsidR="00095031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, ca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părinții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aducă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bani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acasă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supraviețuirea</w:t>
      </w:r>
      <w:proofErr w:type="spellEnd"/>
      <w:r w:rsidR="00582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01B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B35BE">
        <w:rPr>
          <w:rFonts w:ascii="Times New Roman" w:hAnsi="Times New Roman" w:cs="Times New Roman"/>
          <w:sz w:val="28"/>
          <w:szCs w:val="28"/>
          <w:lang w:val="en-US"/>
        </w:rPr>
        <w:t>învățământ</w:t>
      </w:r>
      <w:proofErr w:type="spellEnd"/>
      <w:r w:rsidR="00EB35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B3486">
        <w:rPr>
          <w:rFonts w:ascii="Times New Roman" w:hAnsi="Times New Roman" w:cs="Times New Roman"/>
          <w:sz w:val="28"/>
          <w:szCs w:val="28"/>
          <w:lang w:val="en-US"/>
        </w:rPr>
        <w:t>Aceasta</w:t>
      </w:r>
      <w:proofErr w:type="spellEnd"/>
      <w:r w:rsidR="006B3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486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6B3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486">
        <w:rPr>
          <w:rFonts w:ascii="Times New Roman" w:hAnsi="Times New Roman" w:cs="Times New Roman"/>
          <w:sz w:val="28"/>
          <w:szCs w:val="28"/>
          <w:lang w:val="en-US"/>
        </w:rPr>
        <w:t>consecința</w:t>
      </w:r>
      <w:proofErr w:type="spellEnd"/>
      <w:r w:rsidR="006B3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486">
        <w:rPr>
          <w:rFonts w:ascii="Times New Roman" w:hAnsi="Times New Roman" w:cs="Times New Roman"/>
          <w:sz w:val="28"/>
          <w:szCs w:val="28"/>
          <w:lang w:val="en-US"/>
        </w:rPr>
        <w:t>faptului</w:t>
      </w:r>
      <w:proofErr w:type="spellEnd"/>
      <w:r w:rsidR="006B3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486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6B3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486">
        <w:rPr>
          <w:rFonts w:ascii="Times New Roman" w:hAnsi="Times New Roman" w:cs="Times New Roman"/>
          <w:sz w:val="28"/>
          <w:szCs w:val="28"/>
          <w:lang w:val="en-US"/>
        </w:rPr>
        <w:t>România</w:t>
      </w:r>
      <w:proofErr w:type="spellEnd"/>
      <w:r w:rsidR="006B3486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6B3486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6B3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486">
        <w:rPr>
          <w:rFonts w:ascii="Times New Roman" w:hAnsi="Times New Roman" w:cs="Times New Roman"/>
          <w:sz w:val="28"/>
          <w:szCs w:val="28"/>
          <w:lang w:val="en-US"/>
        </w:rPr>
        <w:t>capabilă</w:t>
      </w:r>
      <w:proofErr w:type="spellEnd"/>
      <w:r w:rsidR="006B3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486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6B3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486">
        <w:rPr>
          <w:rFonts w:ascii="Times New Roman" w:hAnsi="Times New Roman" w:cs="Times New Roman"/>
          <w:sz w:val="28"/>
          <w:szCs w:val="28"/>
          <w:lang w:val="en-US"/>
        </w:rPr>
        <w:t>aloce</w:t>
      </w:r>
      <w:proofErr w:type="spellEnd"/>
      <w:r w:rsidR="006B3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48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B3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3486">
        <w:rPr>
          <w:rFonts w:ascii="Times New Roman" w:hAnsi="Times New Roman" w:cs="Times New Roman"/>
          <w:sz w:val="28"/>
          <w:szCs w:val="28"/>
          <w:lang w:val="en-US"/>
        </w:rPr>
        <w:t>prezent</w:t>
      </w:r>
      <w:proofErr w:type="spellEnd"/>
      <w:r w:rsidR="006B3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4906">
        <w:rPr>
          <w:rFonts w:ascii="Times New Roman" w:hAnsi="Times New Roman" w:cs="Times New Roman"/>
          <w:sz w:val="28"/>
          <w:szCs w:val="28"/>
          <w:lang w:val="en-US"/>
        </w:rPr>
        <w:t>decât</w:t>
      </w:r>
      <w:proofErr w:type="spellEnd"/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 2,9% din PIB de la </w:t>
      </w:r>
      <w:proofErr w:type="spellStart"/>
      <w:r w:rsidR="002D4906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2D490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4906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D490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4906">
        <w:rPr>
          <w:rFonts w:ascii="Times New Roman" w:hAnsi="Times New Roman" w:cs="Times New Roman"/>
          <w:sz w:val="28"/>
          <w:szCs w:val="28"/>
          <w:lang w:val="en-US"/>
        </w:rPr>
        <w:t>condițiile</w:t>
      </w:r>
      <w:proofErr w:type="spellEnd"/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490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 care</w:t>
      </w:r>
      <w:r w:rsidR="0009503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 conform LEN</w:t>
      </w:r>
      <w:r w:rsidR="0009503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4906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4906">
        <w:rPr>
          <w:rFonts w:ascii="Times New Roman" w:hAnsi="Times New Roman" w:cs="Times New Roman"/>
          <w:sz w:val="28"/>
          <w:szCs w:val="28"/>
          <w:lang w:val="en-US"/>
        </w:rPr>
        <w:t>trebui</w:t>
      </w:r>
      <w:proofErr w:type="spellEnd"/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4906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4906">
        <w:rPr>
          <w:rFonts w:ascii="Times New Roman" w:hAnsi="Times New Roman" w:cs="Times New Roman"/>
          <w:sz w:val="28"/>
          <w:szCs w:val="28"/>
          <w:lang w:val="en-US"/>
        </w:rPr>
        <w:t>primească</w:t>
      </w:r>
      <w:proofErr w:type="spellEnd"/>
      <w:r w:rsidR="002D4906">
        <w:rPr>
          <w:rFonts w:ascii="Times New Roman" w:hAnsi="Times New Roman" w:cs="Times New Roman"/>
          <w:sz w:val="28"/>
          <w:szCs w:val="28"/>
          <w:lang w:val="en-US"/>
        </w:rPr>
        <w:t xml:space="preserve"> 6% din PIB. </w:t>
      </w:r>
    </w:p>
    <w:p w14:paraId="14BE979A" w14:textId="7FC9F9B9" w:rsidR="005F7B62" w:rsidRDefault="00B7260E" w:rsidP="00EA6A4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Guvernanții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nu au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făcut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toți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acești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analiză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serioasă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cost standard</w:t>
      </w:r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a se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ajunge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reală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ținând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cont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toate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condițiile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24C1">
        <w:rPr>
          <w:rFonts w:ascii="Times New Roman" w:hAnsi="Times New Roman" w:cs="Times New Roman"/>
          <w:sz w:val="28"/>
          <w:szCs w:val="28"/>
          <w:lang w:val="en-US"/>
        </w:rPr>
        <w:t>specifice</w:t>
      </w:r>
      <w:proofErr w:type="spellEnd"/>
      <w:r w:rsidR="00DA2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din 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unită</w:t>
      </w:r>
      <w:proofErr w:type="gramEnd"/>
      <w:r w:rsidR="007A5A6C">
        <w:rPr>
          <w:rFonts w:ascii="Times New Roman" w:hAnsi="Times New Roman" w:cs="Times New Roman"/>
          <w:sz w:val="28"/>
          <w:szCs w:val="28"/>
          <w:lang w:val="en-US"/>
        </w:rPr>
        <w:t>țile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școlare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. Au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avut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grijă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însă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sta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liniștiți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prevadă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obligativ</w:t>
      </w:r>
      <w:r w:rsidR="00095031">
        <w:rPr>
          <w:rFonts w:ascii="Times New Roman" w:hAnsi="Times New Roman" w:cs="Times New Roman"/>
          <w:sz w:val="28"/>
          <w:szCs w:val="28"/>
          <w:lang w:val="en-US"/>
        </w:rPr>
        <w:t>itatea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ordonatorilor</w:t>
      </w:r>
      <w:proofErr w:type="spellEnd"/>
      <w:r w:rsidR="0009503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95031">
        <w:rPr>
          <w:rFonts w:ascii="Times New Roman" w:hAnsi="Times New Roman" w:cs="Times New Roman"/>
          <w:sz w:val="28"/>
          <w:szCs w:val="28"/>
          <w:lang w:val="en-US"/>
        </w:rPr>
        <w:t>credite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încadreze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bugetul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pasibili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chiar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amenzi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uriașe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dac</w:t>
      </w:r>
      <w:r w:rsidR="00726587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fac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acest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5A6C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7A5A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020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ECAA7E3" w14:textId="3F3CF314" w:rsidR="004D18A2" w:rsidRDefault="005F7B62" w:rsidP="00EA6A4E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opinia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creadă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învățământul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preuniversitar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se face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jaf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banul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public, </w:t>
      </w:r>
      <w:proofErr w:type="spellStart"/>
      <w:r w:rsidR="00257257">
        <w:rPr>
          <w:rFonts w:ascii="Times New Roman" w:hAnsi="Times New Roman" w:cs="Times New Roman"/>
          <w:sz w:val="28"/>
          <w:szCs w:val="28"/>
          <w:lang w:val="en-US"/>
        </w:rPr>
        <w:t>funcționari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din MEN au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lansat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ideea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nedemonstrată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învățământul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preuniversitar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aproximativ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200.000 de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elevi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fictivi</w:t>
      </w:r>
      <w:proofErr w:type="spellEnd"/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. Mai </w:t>
      </w:r>
      <w:proofErr w:type="spellStart"/>
      <w:r w:rsidR="00E43E5B">
        <w:rPr>
          <w:rFonts w:ascii="Times New Roman" w:hAnsi="Times New Roman" w:cs="Times New Roman"/>
          <w:sz w:val="28"/>
          <w:szCs w:val="28"/>
          <w:lang w:val="en-US"/>
        </w:rPr>
        <w:t>grav</w:t>
      </w:r>
      <w:proofErr w:type="spellEnd"/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E5B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43E5B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2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înal</w:t>
      </w:r>
      <w:proofErr w:type="gramEnd"/>
      <w:r w:rsidR="009161D7">
        <w:rPr>
          <w:rFonts w:ascii="Times New Roman" w:hAnsi="Times New Roman" w:cs="Times New Roman"/>
          <w:sz w:val="28"/>
          <w:szCs w:val="28"/>
          <w:lang w:val="en-US"/>
        </w:rPr>
        <w:t>ți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demnitari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au </w:t>
      </w:r>
      <w:proofErr w:type="spellStart"/>
      <w:r w:rsidR="00E43E5B">
        <w:rPr>
          <w:rFonts w:ascii="Times New Roman" w:hAnsi="Times New Roman" w:cs="Times New Roman"/>
          <w:sz w:val="28"/>
          <w:szCs w:val="28"/>
          <w:lang w:val="en-US"/>
        </w:rPr>
        <w:t>preluat</w:t>
      </w:r>
      <w:proofErr w:type="spellEnd"/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E5B">
        <w:rPr>
          <w:rFonts w:ascii="Times New Roman" w:hAnsi="Times New Roman" w:cs="Times New Roman"/>
          <w:sz w:val="28"/>
          <w:szCs w:val="28"/>
          <w:lang w:val="en-US"/>
        </w:rPr>
        <w:t>pur</w:t>
      </w:r>
      <w:proofErr w:type="spellEnd"/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E5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E5B">
        <w:rPr>
          <w:rFonts w:ascii="Times New Roman" w:hAnsi="Times New Roman" w:cs="Times New Roman"/>
          <w:sz w:val="28"/>
          <w:szCs w:val="28"/>
          <w:lang w:val="en-US"/>
        </w:rPr>
        <w:t>simplu</w:t>
      </w:r>
      <w:proofErr w:type="spellEnd"/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E5B">
        <w:rPr>
          <w:rFonts w:ascii="Times New Roman" w:hAnsi="Times New Roman" w:cs="Times New Roman"/>
          <w:sz w:val="28"/>
          <w:szCs w:val="28"/>
          <w:lang w:val="en-US"/>
        </w:rPr>
        <w:t>această</w:t>
      </w:r>
      <w:proofErr w:type="spellEnd"/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E5B">
        <w:rPr>
          <w:rFonts w:ascii="Times New Roman" w:hAnsi="Times New Roman" w:cs="Times New Roman"/>
          <w:sz w:val="28"/>
          <w:szCs w:val="28"/>
          <w:lang w:val="en-US"/>
        </w:rPr>
        <w:t>informație</w:t>
      </w:r>
      <w:proofErr w:type="spellEnd"/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3E5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 care au </w:t>
      </w:r>
      <w:proofErr w:type="spellStart"/>
      <w:r w:rsidR="00E43E5B">
        <w:rPr>
          <w:rFonts w:ascii="Times New Roman" w:hAnsi="Times New Roman" w:cs="Times New Roman"/>
          <w:sz w:val="28"/>
          <w:szCs w:val="28"/>
          <w:lang w:val="en-US"/>
        </w:rPr>
        <w:t>rostogolit</w:t>
      </w:r>
      <w:proofErr w:type="spellEnd"/>
      <w:r w:rsidR="00E43E5B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spațiul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public.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Noi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spunem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există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situații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anumiți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elevi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0B6A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6A46">
        <w:rPr>
          <w:rFonts w:ascii="Times New Roman" w:hAnsi="Times New Roman" w:cs="Times New Roman"/>
          <w:sz w:val="28"/>
          <w:szCs w:val="28"/>
          <w:lang w:val="en-US"/>
        </w:rPr>
        <w:t>trecuți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cataloage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frecve</w:t>
      </w:r>
      <w:r w:rsidR="00E43E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161D7">
        <w:rPr>
          <w:rFonts w:ascii="Times New Roman" w:hAnsi="Times New Roman" w:cs="Times New Roman"/>
          <w:sz w:val="28"/>
          <w:szCs w:val="28"/>
          <w:lang w:val="en-US"/>
        </w:rPr>
        <w:t>tează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cursurile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161D7">
        <w:rPr>
          <w:rFonts w:ascii="Times New Roman" w:hAnsi="Times New Roman" w:cs="Times New Roman"/>
          <w:sz w:val="28"/>
          <w:szCs w:val="28"/>
          <w:lang w:val="en-US"/>
        </w:rPr>
        <w:t>dar</w:t>
      </w:r>
      <w:proofErr w:type="spellEnd"/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3EF2">
        <w:rPr>
          <w:rFonts w:ascii="Times New Roman" w:hAnsi="Times New Roman" w:cs="Times New Roman"/>
          <w:sz w:val="28"/>
          <w:szCs w:val="28"/>
          <w:lang w:val="en-US"/>
        </w:rPr>
        <w:t>nici</w:t>
      </w:r>
      <w:proofErr w:type="spellEnd"/>
      <w:r w:rsidR="00C73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3EF2"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 w:rsidR="00C73EF2">
        <w:rPr>
          <w:rFonts w:ascii="Times New Roman" w:hAnsi="Times New Roman" w:cs="Times New Roman"/>
          <w:sz w:val="28"/>
          <w:szCs w:val="28"/>
          <w:lang w:val="en-US"/>
        </w:rPr>
        <w:t xml:space="preserve">-un </w:t>
      </w:r>
      <w:proofErr w:type="spellStart"/>
      <w:r w:rsidR="00C73EF2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="00C73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7257"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 w:rsidR="002572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3EF2">
        <w:rPr>
          <w:rFonts w:ascii="Times New Roman" w:hAnsi="Times New Roman" w:cs="Times New Roman"/>
          <w:sz w:val="28"/>
          <w:szCs w:val="28"/>
          <w:lang w:val="en-US"/>
        </w:rPr>
        <w:t xml:space="preserve">nu </w:t>
      </w:r>
      <w:proofErr w:type="spellStart"/>
      <w:r w:rsidR="00C73EF2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C73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3EF2">
        <w:rPr>
          <w:rFonts w:ascii="Times New Roman" w:hAnsi="Times New Roman" w:cs="Times New Roman"/>
          <w:sz w:val="28"/>
          <w:szCs w:val="28"/>
          <w:lang w:val="en-US"/>
        </w:rPr>
        <w:t>atât</w:t>
      </w:r>
      <w:proofErr w:type="spellEnd"/>
      <w:r w:rsidR="00C73EF2">
        <w:rPr>
          <w:rFonts w:ascii="Times New Roman" w:hAnsi="Times New Roman" w:cs="Times New Roman"/>
          <w:sz w:val="28"/>
          <w:szCs w:val="28"/>
          <w:lang w:val="en-US"/>
        </w:rPr>
        <w:t xml:space="preserve"> de mare</w:t>
      </w:r>
      <w:r w:rsidR="009161D7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</w:p>
    <w:p w14:paraId="6F97B176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8001C4" w14:textId="0A2DE073" w:rsidR="005D7A2B" w:rsidRDefault="005D7A2B" w:rsidP="005D7A2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Dacă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dorește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un</w:t>
      </w:r>
      <w:proofErr w:type="gram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învățământ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calitate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dacă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dorește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ca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școala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să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formeze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forță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muncă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de care are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atâta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nevoie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România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dacă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</w:t>
      </w:r>
      <w:r w:rsidR="007513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</w:t>
      </w:r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rește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să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înceteze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migrația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românilor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atunci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trebuie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crescută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semnificativ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investiția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educație</w:t>
      </w:r>
      <w:proofErr w:type="spellEnd"/>
      <w:r w:rsidR="004C485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Guvernanții</w:t>
      </w:r>
      <w:proofErr w:type="spellEnd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trebuie</w:t>
      </w:r>
      <w:proofErr w:type="spellEnd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să</w:t>
      </w:r>
      <w:proofErr w:type="spellEnd"/>
      <w:proofErr w:type="gramEnd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lase</w:t>
      </w:r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Consiliul</w:t>
      </w:r>
      <w:proofErr w:type="spellEnd"/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Național</w:t>
      </w:r>
      <w:proofErr w:type="spellEnd"/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privind</w:t>
      </w:r>
      <w:proofErr w:type="spellEnd"/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Finanțarea</w:t>
      </w:r>
      <w:proofErr w:type="spellEnd"/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Învățământul</w:t>
      </w:r>
      <w:proofErr w:type="spellEnd"/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Preuniversitar</w:t>
      </w:r>
      <w:proofErr w:type="spellEnd"/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să</w:t>
      </w:r>
      <w:proofErr w:type="spellEnd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stabilească</w:t>
      </w:r>
      <w:proofErr w:type="spellEnd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valorea</w:t>
      </w:r>
      <w:proofErr w:type="spellEnd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corectă</w:t>
      </w:r>
      <w:proofErr w:type="spellEnd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costului</w:t>
      </w:r>
      <w:proofErr w:type="spellEnd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standard per </w:t>
      </w:r>
      <w:proofErr w:type="spellStart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elev</w:t>
      </w:r>
      <w:proofErr w:type="spellEnd"/>
      <w:r w:rsidR="004C485C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73B63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="00573B63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preșcolar</w:t>
      </w:r>
      <w:proofErr w:type="spellEnd"/>
      <w:r w:rsidR="006A4C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4C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și</w:t>
      </w:r>
      <w:proofErr w:type="spellEnd"/>
      <w:r w:rsidR="006A4C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4C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să</w:t>
      </w:r>
      <w:proofErr w:type="spellEnd"/>
      <w:r w:rsidR="006A4C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="006A4C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țină</w:t>
      </w:r>
      <w:proofErr w:type="spellEnd"/>
      <w:r w:rsidR="006A4C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4C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cont</w:t>
      </w:r>
      <w:proofErr w:type="spellEnd"/>
      <w:r w:rsidR="006A4C6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de ea</w:t>
      </w:r>
      <w:bookmarkStart w:id="0" w:name="_GoBack"/>
      <w:bookmarkEnd w:id="0"/>
      <w:r w:rsidR="00573B63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3B63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sau</w:t>
      </w:r>
      <w:proofErr w:type="spellEnd"/>
      <w:r w:rsidR="00573B63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3B63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c</w:t>
      </w:r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ea</w:t>
      </w:r>
      <w:proofErr w:type="spellEnd"/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mai</w:t>
      </w:r>
      <w:proofErr w:type="spellEnd"/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bună</w:t>
      </w:r>
      <w:proofErr w:type="spellEnd"/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variant</w:t>
      </w:r>
      <w:r w:rsidR="007F367E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ă</w:t>
      </w:r>
      <w:proofErr w:type="spellEnd"/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ar</w:t>
      </w:r>
      <w:proofErr w:type="spellEnd"/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fi </w:t>
      </w:r>
      <w:proofErr w:type="spellStart"/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eliminarea</w:t>
      </w:r>
      <w:proofErr w:type="spellEnd"/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306" w:rsidRPr="007F36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acestuia</w:t>
      </w:r>
      <w:proofErr w:type="spellEnd"/>
      <w:r w:rsidR="007513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Păstrarea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actualei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formule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privind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stabilirea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3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valorii</w:t>
      </w:r>
      <w:proofErr w:type="spellEnd"/>
      <w:r w:rsidR="007513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3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costului</w:t>
      </w:r>
      <w:proofErr w:type="spellEnd"/>
      <w:r w:rsidR="007513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standard</w:t>
      </w:r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înseamnă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îngroparea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definitivă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învățământului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preuniversitar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“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groparul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” 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fiin</w:t>
      </w:r>
      <w:r w:rsidR="007513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d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acest</w:t>
      </w:r>
      <w:proofErr w:type="spellEnd"/>
      <w:r w:rsidR="00573B6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cost standard</w:t>
      </w:r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Considerăm</w:t>
      </w:r>
      <w:proofErr w:type="spellEnd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, de </w:t>
      </w:r>
      <w:proofErr w:type="spellStart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asemenea</w:t>
      </w:r>
      <w:proofErr w:type="spellEnd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că</w:t>
      </w:r>
      <w:proofErr w:type="spellEnd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</w:t>
      </w:r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reședintele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României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7513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profes</w:t>
      </w:r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or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bază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este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cel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care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ar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CC1B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trebui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să</w:t>
      </w:r>
      <w:proofErr w:type="spellEnd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înțeleagă</w:t>
      </w:r>
      <w:proofErr w:type="spellEnd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cel</w:t>
      </w:r>
      <w:proofErr w:type="spellEnd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mai</w:t>
      </w:r>
      <w:proofErr w:type="spellEnd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bine </w:t>
      </w:r>
      <w:proofErr w:type="spellStart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problemele</w:t>
      </w:r>
      <w:proofErr w:type="spellEnd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 din </w:t>
      </w:r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sistemul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învățământ</w:t>
      </w:r>
      <w:proofErr w:type="spellEnd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preuniversitar</w:t>
      </w:r>
      <w:proofErr w:type="spellEnd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generate de </w:t>
      </w:r>
      <w:proofErr w:type="spellStart"/>
      <w:r w:rsidR="007F36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acest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cost standard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ar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putea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să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solicite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partidului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care a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preluat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guvernarea</w:t>
      </w:r>
      <w:proofErr w:type="spellEnd"/>
      <w:r w:rsidR="00A73F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3F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renunțarea</w:t>
      </w:r>
      <w:proofErr w:type="spellEnd"/>
      <w:r w:rsidR="00A73F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="00A73F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costul</w:t>
      </w:r>
      <w:proofErr w:type="spellEnd"/>
      <w:r w:rsidR="00A73F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standard per </w:t>
      </w:r>
      <w:proofErr w:type="spellStart"/>
      <w:r w:rsidR="00A73F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elev</w:t>
      </w:r>
      <w:proofErr w:type="spellEnd"/>
      <w:r w:rsidR="00A73F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/</w:t>
      </w:r>
      <w:proofErr w:type="spellStart"/>
      <w:r w:rsidR="00A73F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preșcolar</w:t>
      </w:r>
      <w:proofErr w:type="spellEnd"/>
      <w:r w:rsidR="00A73F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A73F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="00A73FB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alocarea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a 6% din PIB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educației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ceea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ce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ar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duce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creșterea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calității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învățământului</w:t>
      </w:r>
      <w:proofErr w:type="spellEnd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din </w:t>
      </w:r>
      <w:proofErr w:type="spellStart"/>
      <w:r w:rsidR="00E31DE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România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",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declarat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Simion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Hancescu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președinte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FSLI.    </w:t>
      </w:r>
    </w:p>
    <w:p w14:paraId="2ED08675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0C31092" w14:textId="77777777" w:rsidR="005D7A2B" w:rsidRDefault="005D7A2B" w:rsidP="005D7A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5F7141" w14:textId="77777777" w:rsidR="002806F9" w:rsidRPr="00FA1169" w:rsidRDefault="002806F9" w:rsidP="002806F9">
      <w:pPr>
        <w:pStyle w:val="Standard"/>
        <w:jc w:val="both"/>
        <w:rPr>
          <w:sz w:val="28"/>
          <w:szCs w:val="28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>Pentru informaţii suplimentare și declarații:</w:t>
      </w:r>
    </w:p>
    <w:p w14:paraId="368897A4" w14:textId="77777777" w:rsidR="002806F9" w:rsidRPr="00FA1169" w:rsidRDefault="002806F9" w:rsidP="002806F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>Preşedinte FSLI, Simion Hancescu: 0722.779.716</w:t>
      </w:r>
    </w:p>
    <w:p w14:paraId="312E3DEE" w14:textId="77777777" w:rsidR="002806F9" w:rsidRPr="00FA1169" w:rsidRDefault="002806F9" w:rsidP="002806F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>Secretar general FSLI, Cornelia Popa-Stavri: 0732.723.066</w:t>
      </w:r>
    </w:p>
    <w:p w14:paraId="560A94A6" w14:textId="77777777" w:rsidR="002806F9" w:rsidRPr="00FA1169" w:rsidRDefault="002806F9" w:rsidP="002806F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A11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Prim-vicepreşedinte FSLI, George Purcaru:0744.242.804 </w:t>
      </w:r>
    </w:p>
    <w:p w14:paraId="6EF57F31" w14:textId="77777777" w:rsidR="002806F9" w:rsidRPr="00FA1169" w:rsidRDefault="002806F9" w:rsidP="002806F9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B1D614D" w14:textId="77777777" w:rsidR="00E14552" w:rsidRPr="005D7A2B" w:rsidRDefault="00E14552" w:rsidP="002806F9">
      <w:pPr>
        <w:pStyle w:val="Standard"/>
        <w:jc w:val="both"/>
      </w:pPr>
    </w:p>
    <w:sectPr w:rsidR="00E14552" w:rsidRPr="005D7A2B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942D9" w14:textId="77777777" w:rsidR="00556199" w:rsidRDefault="00556199" w:rsidP="007A2C35">
      <w:r>
        <w:separator/>
      </w:r>
    </w:p>
  </w:endnote>
  <w:endnote w:type="continuationSeparator" w:id="0">
    <w:p w14:paraId="71E832DF" w14:textId="77777777" w:rsidR="00556199" w:rsidRDefault="00556199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729A" w14:textId="5FC8C63C" w:rsidR="00C52A48" w:rsidRDefault="00A15FF2">
    <w:pPr>
      <w:pStyle w:val="Footer"/>
      <w:jc w:val="right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29AE82" wp14:editId="5118A4FD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E9FA3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6A4C6F">
      <w:rPr>
        <w:noProof/>
      </w:rPr>
      <w:t>3</w:t>
    </w:r>
    <w:r w:rsidR="007A716E">
      <w:rPr>
        <w:noProof/>
      </w:rPr>
      <w:fldChar w:fldCharType="end"/>
    </w:r>
    <w:r w:rsidR="00C52A48">
      <w:t xml:space="preserve"> </w:t>
    </w:r>
  </w:p>
  <w:p w14:paraId="45C074DB" w14:textId="77777777"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AC62D" w14:textId="77777777"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7F99D73" wp14:editId="2E1A0238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C4C7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14:paraId="6EA3048F" w14:textId="77777777" w:rsidTr="00BD1252">
      <w:trPr>
        <w:trHeight w:val="1232"/>
      </w:trPr>
      <w:tc>
        <w:tcPr>
          <w:tcW w:w="3528" w:type="dxa"/>
        </w:tcPr>
        <w:p w14:paraId="3411933A" w14:textId="77777777"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36D3F616" wp14:editId="7C94785D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149DA9C" w14:textId="77777777"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14:paraId="2954518A" w14:textId="77777777"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14:paraId="22C8DDD2" w14:textId="77777777"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14:paraId="0EF28E18" w14:textId="77777777"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14:paraId="0A41E92B" w14:textId="77777777"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66DA87D6" wp14:editId="689A06EA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D9ABDD0" w14:textId="77777777"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14:paraId="547087F6" w14:textId="77777777"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Educaţiei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14:paraId="7C1CD96E" w14:textId="77777777"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14:paraId="79CE54D5" w14:textId="77777777"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14:paraId="7B996397" w14:textId="77777777"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7808279B" wp14:editId="6BE45506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E8D91" w14:textId="77777777"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14:paraId="65D9DB4D" w14:textId="77777777"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14:paraId="71BEFAD4" w14:textId="77777777"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14:paraId="46A97965" w14:textId="77777777"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14:paraId="7EF2DF3A" w14:textId="77777777"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DE058" w14:textId="77777777" w:rsidR="00556199" w:rsidRDefault="00556199" w:rsidP="007A2C35">
      <w:r>
        <w:separator/>
      </w:r>
    </w:p>
  </w:footnote>
  <w:footnote w:type="continuationSeparator" w:id="0">
    <w:p w14:paraId="24A19A95" w14:textId="77777777" w:rsidR="00556199" w:rsidRDefault="00556199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554D" w14:textId="77777777"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21C653" wp14:editId="69C23C09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EC0CA" w14:textId="77777777"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71DC5A55" wp14:editId="2D825622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2A2B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32E36517" wp14:editId="58A9F1BB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14:paraId="77E94782" w14:textId="77777777"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14:paraId="4B692C94" w14:textId="77777777"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14:paraId="1CE00867" w14:textId="77777777"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14:paraId="59AF1AB4" w14:textId="77777777" w:rsidR="007A2C35" w:rsidRDefault="00A15FF2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B8615F6" wp14:editId="42055F66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DF1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B3C24" w14:textId="77777777"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E701A" wp14:editId="429F6864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EEC50" w14:textId="77777777"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7C2F1583" wp14:editId="35594783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0855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6EE84E8D" wp14:editId="611A6B23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14:paraId="2C1EF318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14:paraId="3A60AB2C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14:paraId="29938D74" w14:textId="77777777"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14:paraId="1CA66625" w14:textId="77777777"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14:paraId="36A96C76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14:paraId="1CB2CE99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14:paraId="12AC945C" w14:textId="77777777"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14:paraId="01C4398F" w14:textId="77777777" w:rsidR="00770484" w:rsidRDefault="00A15FF2" w:rsidP="00770484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874A116" wp14:editId="2D54C440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863A2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92"/>
    <w:multiLevelType w:val="hybridMultilevel"/>
    <w:tmpl w:val="B0F4F1A4"/>
    <w:lvl w:ilvl="0" w:tplc="84FE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12526"/>
    <w:multiLevelType w:val="hybridMultilevel"/>
    <w:tmpl w:val="E0B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D44"/>
    <w:multiLevelType w:val="hybridMultilevel"/>
    <w:tmpl w:val="D0B0B08C"/>
    <w:lvl w:ilvl="0" w:tplc="C9A6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12AC0"/>
    <w:multiLevelType w:val="hybridMultilevel"/>
    <w:tmpl w:val="DC740F6C"/>
    <w:lvl w:ilvl="0" w:tplc="E202FA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4"/>
    <w:rsid w:val="00000890"/>
    <w:rsid w:val="00001F65"/>
    <w:rsid w:val="00002027"/>
    <w:rsid w:val="00002085"/>
    <w:rsid w:val="00013BF4"/>
    <w:rsid w:val="0001451A"/>
    <w:rsid w:val="00015084"/>
    <w:rsid w:val="00017B47"/>
    <w:rsid w:val="000275B0"/>
    <w:rsid w:val="000435AC"/>
    <w:rsid w:val="000468FD"/>
    <w:rsid w:val="000562EE"/>
    <w:rsid w:val="0006203F"/>
    <w:rsid w:val="00067603"/>
    <w:rsid w:val="0007026C"/>
    <w:rsid w:val="00071BCD"/>
    <w:rsid w:val="000819D0"/>
    <w:rsid w:val="00095031"/>
    <w:rsid w:val="000A783A"/>
    <w:rsid w:val="000B6A46"/>
    <w:rsid w:val="000C36D9"/>
    <w:rsid w:val="000C76A8"/>
    <w:rsid w:val="000D15AB"/>
    <w:rsid w:val="000D2086"/>
    <w:rsid w:val="000F3067"/>
    <w:rsid w:val="000F4044"/>
    <w:rsid w:val="00101EF0"/>
    <w:rsid w:val="00105B31"/>
    <w:rsid w:val="00121E6F"/>
    <w:rsid w:val="00130A15"/>
    <w:rsid w:val="00132FDC"/>
    <w:rsid w:val="00144073"/>
    <w:rsid w:val="00144235"/>
    <w:rsid w:val="00153C44"/>
    <w:rsid w:val="001563BB"/>
    <w:rsid w:val="001572CA"/>
    <w:rsid w:val="001640B7"/>
    <w:rsid w:val="001669C9"/>
    <w:rsid w:val="00176D75"/>
    <w:rsid w:val="001801C9"/>
    <w:rsid w:val="00190B10"/>
    <w:rsid w:val="001953EA"/>
    <w:rsid w:val="001A3FE4"/>
    <w:rsid w:val="001B72C9"/>
    <w:rsid w:val="001C305F"/>
    <w:rsid w:val="001C508C"/>
    <w:rsid w:val="001D175C"/>
    <w:rsid w:val="001D373A"/>
    <w:rsid w:val="001D4D5B"/>
    <w:rsid w:val="001F33E1"/>
    <w:rsid w:val="001F4A5F"/>
    <w:rsid w:val="002061E6"/>
    <w:rsid w:val="00207191"/>
    <w:rsid w:val="00212287"/>
    <w:rsid w:val="00216820"/>
    <w:rsid w:val="002339EA"/>
    <w:rsid w:val="0023672D"/>
    <w:rsid w:val="00243256"/>
    <w:rsid w:val="00247740"/>
    <w:rsid w:val="002516C2"/>
    <w:rsid w:val="00253D70"/>
    <w:rsid w:val="00257257"/>
    <w:rsid w:val="00267110"/>
    <w:rsid w:val="00270BAE"/>
    <w:rsid w:val="00271C1F"/>
    <w:rsid w:val="00274BA7"/>
    <w:rsid w:val="00277B0B"/>
    <w:rsid w:val="002806F9"/>
    <w:rsid w:val="00281657"/>
    <w:rsid w:val="00281995"/>
    <w:rsid w:val="00284ED0"/>
    <w:rsid w:val="002910D9"/>
    <w:rsid w:val="00294D57"/>
    <w:rsid w:val="002A5DD4"/>
    <w:rsid w:val="002B11F8"/>
    <w:rsid w:val="002B2400"/>
    <w:rsid w:val="002B31EE"/>
    <w:rsid w:val="002C04EA"/>
    <w:rsid w:val="002C3787"/>
    <w:rsid w:val="002C3A7D"/>
    <w:rsid w:val="002D4906"/>
    <w:rsid w:val="002D6991"/>
    <w:rsid w:val="002E423A"/>
    <w:rsid w:val="002E520D"/>
    <w:rsid w:val="00302412"/>
    <w:rsid w:val="00305897"/>
    <w:rsid w:val="00307EAF"/>
    <w:rsid w:val="003104C9"/>
    <w:rsid w:val="003110F2"/>
    <w:rsid w:val="00316C5B"/>
    <w:rsid w:val="003179E5"/>
    <w:rsid w:val="003210C9"/>
    <w:rsid w:val="00324908"/>
    <w:rsid w:val="0034165D"/>
    <w:rsid w:val="00342951"/>
    <w:rsid w:val="003429FF"/>
    <w:rsid w:val="0034395C"/>
    <w:rsid w:val="0034679C"/>
    <w:rsid w:val="003513B1"/>
    <w:rsid w:val="00355CD3"/>
    <w:rsid w:val="00366139"/>
    <w:rsid w:val="0036657A"/>
    <w:rsid w:val="00371304"/>
    <w:rsid w:val="003801F5"/>
    <w:rsid w:val="00385AC4"/>
    <w:rsid w:val="00397724"/>
    <w:rsid w:val="003A51D2"/>
    <w:rsid w:val="003C621C"/>
    <w:rsid w:val="003D3EDF"/>
    <w:rsid w:val="003F0E95"/>
    <w:rsid w:val="0040277A"/>
    <w:rsid w:val="0040396A"/>
    <w:rsid w:val="00416A67"/>
    <w:rsid w:val="00430664"/>
    <w:rsid w:val="00430C22"/>
    <w:rsid w:val="00453E09"/>
    <w:rsid w:val="004541F8"/>
    <w:rsid w:val="00454BC3"/>
    <w:rsid w:val="0045687B"/>
    <w:rsid w:val="00461D82"/>
    <w:rsid w:val="00470436"/>
    <w:rsid w:val="00470625"/>
    <w:rsid w:val="004767EC"/>
    <w:rsid w:val="004817DA"/>
    <w:rsid w:val="004832B8"/>
    <w:rsid w:val="00483717"/>
    <w:rsid w:val="004A49A2"/>
    <w:rsid w:val="004A6E45"/>
    <w:rsid w:val="004B27F8"/>
    <w:rsid w:val="004B448A"/>
    <w:rsid w:val="004C485C"/>
    <w:rsid w:val="004D18A2"/>
    <w:rsid w:val="004D2EB9"/>
    <w:rsid w:val="004E1957"/>
    <w:rsid w:val="004E44E4"/>
    <w:rsid w:val="004F2ABF"/>
    <w:rsid w:val="004F3082"/>
    <w:rsid w:val="00501384"/>
    <w:rsid w:val="00515648"/>
    <w:rsid w:val="005162F5"/>
    <w:rsid w:val="00522983"/>
    <w:rsid w:val="00524833"/>
    <w:rsid w:val="00526A81"/>
    <w:rsid w:val="0054091C"/>
    <w:rsid w:val="00543D6F"/>
    <w:rsid w:val="0054605F"/>
    <w:rsid w:val="00556199"/>
    <w:rsid w:val="00561E7E"/>
    <w:rsid w:val="00562582"/>
    <w:rsid w:val="005633A9"/>
    <w:rsid w:val="00563A53"/>
    <w:rsid w:val="005660C2"/>
    <w:rsid w:val="00573B63"/>
    <w:rsid w:val="0058201B"/>
    <w:rsid w:val="00586C69"/>
    <w:rsid w:val="005A67D0"/>
    <w:rsid w:val="005B1DD1"/>
    <w:rsid w:val="005B4963"/>
    <w:rsid w:val="005B69A4"/>
    <w:rsid w:val="005C4050"/>
    <w:rsid w:val="005C6F66"/>
    <w:rsid w:val="005D0BE1"/>
    <w:rsid w:val="005D2BEC"/>
    <w:rsid w:val="005D6211"/>
    <w:rsid w:val="005D7A2B"/>
    <w:rsid w:val="005E7DA8"/>
    <w:rsid w:val="005F5135"/>
    <w:rsid w:val="005F7B62"/>
    <w:rsid w:val="00603068"/>
    <w:rsid w:val="00607305"/>
    <w:rsid w:val="00612DE3"/>
    <w:rsid w:val="006150A6"/>
    <w:rsid w:val="0062417F"/>
    <w:rsid w:val="00641690"/>
    <w:rsid w:val="00647F3B"/>
    <w:rsid w:val="00656391"/>
    <w:rsid w:val="0067257C"/>
    <w:rsid w:val="006770C3"/>
    <w:rsid w:val="0068370D"/>
    <w:rsid w:val="00684F53"/>
    <w:rsid w:val="006875D5"/>
    <w:rsid w:val="00695DA3"/>
    <w:rsid w:val="006A4C6F"/>
    <w:rsid w:val="006B3486"/>
    <w:rsid w:val="006B6B4C"/>
    <w:rsid w:val="006C0CEE"/>
    <w:rsid w:val="006C2FA5"/>
    <w:rsid w:val="006D0D2F"/>
    <w:rsid w:val="006D1370"/>
    <w:rsid w:val="006D1C46"/>
    <w:rsid w:val="006D1F3B"/>
    <w:rsid w:val="006E394E"/>
    <w:rsid w:val="006E7E04"/>
    <w:rsid w:val="006F4B68"/>
    <w:rsid w:val="006F5D1B"/>
    <w:rsid w:val="00705671"/>
    <w:rsid w:val="00710768"/>
    <w:rsid w:val="007110BF"/>
    <w:rsid w:val="00715C06"/>
    <w:rsid w:val="00721BCD"/>
    <w:rsid w:val="00726587"/>
    <w:rsid w:val="0072721F"/>
    <w:rsid w:val="00727E12"/>
    <w:rsid w:val="00737C84"/>
    <w:rsid w:val="00751306"/>
    <w:rsid w:val="00762A07"/>
    <w:rsid w:val="00763201"/>
    <w:rsid w:val="00770484"/>
    <w:rsid w:val="00770D15"/>
    <w:rsid w:val="00774FAF"/>
    <w:rsid w:val="00782657"/>
    <w:rsid w:val="00785507"/>
    <w:rsid w:val="00795859"/>
    <w:rsid w:val="007A0DDC"/>
    <w:rsid w:val="007A2C35"/>
    <w:rsid w:val="007A5A6C"/>
    <w:rsid w:val="007A716E"/>
    <w:rsid w:val="007C6A60"/>
    <w:rsid w:val="007D6693"/>
    <w:rsid w:val="007E3533"/>
    <w:rsid w:val="007F0CC8"/>
    <w:rsid w:val="007F367E"/>
    <w:rsid w:val="007F63D1"/>
    <w:rsid w:val="00801B4C"/>
    <w:rsid w:val="00804088"/>
    <w:rsid w:val="008137FA"/>
    <w:rsid w:val="00817A3F"/>
    <w:rsid w:val="008222B5"/>
    <w:rsid w:val="00832A56"/>
    <w:rsid w:val="00836BCF"/>
    <w:rsid w:val="00843492"/>
    <w:rsid w:val="008571DA"/>
    <w:rsid w:val="0086454F"/>
    <w:rsid w:val="00872D53"/>
    <w:rsid w:val="0087773E"/>
    <w:rsid w:val="00880AB7"/>
    <w:rsid w:val="00887737"/>
    <w:rsid w:val="008B0823"/>
    <w:rsid w:val="008B7589"/>
    <w:rsid w:val="008C5576"/>
    <w:rsid w:val="008F41BC"/>
    <w:rsid w:val="008F5844"/>
    <w:rsid w:val="009065DF"/>
    <w:rsid w:val="00907C0F"/>
    <w:rsid w:val="00910311"/>
    <w:rsid w:val="00911DEE"/>
    <w:rsid w:val="00912263"/>
    <w:rsid w:val="00912FE5"/>
    <w:rsid w:val="00914089"/>
    <w:rsid w:val="009161D7"/>
    <w:rsid w:val="0091699B"/>
    <w:rsid w:val="00925FB4"/>
    <w:rsid w:val="009365FA"/>
    <w:rsid w:val="009458D5"/>
    <w:rsid w:val="0094652B"/>
    <w:rsid w:val="00956A66"/>
    <w:rsid w:val="00956F48"/>
    <w:rsid w:val="00961959"/>
    <w:rsid w:val="009767CF"/>
    <w:rsid w:val="0098726F"/>
    <w:rsid w:val="00990940"/>
    <w:rsid w:val="00997EDB"/>
    <w:rsid w:val="009A45B1"/>
    <w:rsid w:val="009C75F2"/>
    <w:rsid w:val="009E39E2"/>
    <w:rsid w:val="009F08CA"/>
    <w:rsid w:val="009F2851"/>
    <w:rsid w:val="009F57AE"/>
    <w:rsid w:val="009F6E37"/>
    <w:rsid w:val="00A02044"/>
    <w:rsid w:val="00A042B4"/>
    <w:rsid w:val="00A04CF9"/>
    <w:rsid w:val="00A06D03"/>
    <w:rsid w:val="00A10A8A"/>
    <w:rsid w:val="00A10AD1"/>
    <w:rsid w:val="00A158D3"/>
    <w:rsid w:val="00A15FF2"/>
    <w:rsid w:val="00A3027D"/>
    <w:rsid w:val="00A30A22"/>
    <w:rsid w:val="00A30ED5"/>
    <w:rsid w:val="00A4036E"/>
    <w:rsid w:val="00A45491"/>
    <w:rsid w:val="00A5633D"/>
    <w:rsid w:val="00A64D97"/>
    <w:rsid w:val="00A720DF"/>
    <w:rsid w:val="00A73B7E"/>
    <w:rsid w:val="00A73FB4"/>
    <w:rsid w:val="00A80398"/>
    <w:rsid w:val="00A8740F"/>
    <w:rsid w:val="00A939AB"/>
    <w:rsid w:val="00A9615A"/>
    <w:rsid w:val="00A96755"/>
    <w:rsid w:val="00AA213A"/>
    <w:rsid w:val="00AB2AF7"/>
    <w:rsid w:val="00AD14C0"/>
    <w:rsid w:val="00AD4A77"/>
    <w:rsid w:val="00AD6CA2"/>
    <w:rsid w:val="00AE5B11"/>
    <w:rsid w:val="00B0173B"/>
    <w:rsid w:val="00B0494D"/>
    <w:rsid w:val="00B07353"/>
    <w:rsid w:val="00B24D80"/>
    <w:rsid w:val="00B2605E"/>
    <w:rsid w:val="00B27321"/>
    <w:rsid w:val="00B3123E"/>
    <w:rsid w:val="00B363E1"/>
    <w:rsid w:val="00B366D7"/>
    <w:rsid w:val="00B53951"/>
    <w:rsid w:val="00B658C1"/>
    <w:rsid w:val="00B7260E"/>
    <w:rsid w:val="00B74148"/>
    <w:rsid w:val="00B77A1D"/>
    <w:rsid w:val="00B83914"/>
    <w:rsid w:val="00BA1ED1"/>
    <w:rsid w:val="00BA3645"/>
    <w:rsid w:val="00BA66BD"/>
    <w:rsid w:val="00BA721A"/>
    <w:rsid w:val="00BB0DD6"/>
    <w:rsid w:val="00BB3D28"/>
    <w:rsid w:val="00BD1252"/>
    <w:rsid w:val="00BD6B66"/>
    <w:rsid w:val="00BF04AB"/>
    <w:rsid w:val="00BF1053"/>
    <w:rsid w:val="00BF525E"/>
    <w:rsid w:val="00BF5EB9"/>
    <w:rsid w:val="00C01554"/>
    <w:rsid w:val="00C0295A"/>
    <w:rsid w:val="00C03EC7"/>
    <w:rsid w:val="00C20B30"/>
    <w:rsid w:val="00C301D1"/>
    <w:rsid w:val="00C310B0"/>
    <w:rsid w:val="00C34A11"/>
    <w:rsid w:val="00C4579F"/>
    <w:rsid w:val="00C514FA"/>
    <w:rsid w:val="00C52698"/>
    <w:rsid w:val="00C52A48"/>
    <w:rsid w:val="00C656E5"/>
    <w:rsid w:val="00C704C4"/>
    <w:rsid w:val="00C73EF2"/>
    <w:rsid w:val="00C76076"/>
    <w:rsid w:val="00C76E22"/>
    <w:rsid w:val="00C876A7"/>
    <w:rsid w:val="00CB168A"/>
    <w:rsid w:val="00CB2196"/>
    <w:rsid w:val="00CC1776"/>
    <w:rsid w:val="00CC1B80"/>
    <w:rsid w:val="00CC5396"/>
    <w:rsid w:val="00CD0DA5"/>
    <w:rsid w:val="00CD144C"/>
    <w:rsid w:val="00CD4A54"/>
    <w:rsid w:val="00CD6C8C"/>
    <w:rsid w:val="00D04D0E"/>
    <w:rsid w:val="00D35A73"/>
    <w:rsid w:val="00D41B4D"/>
    <w:rsid w:val="00D53689"/>
    <w:rsid w:val="00D54B47"/>
    <w:rsid w:val="00D67580"/>
    <w:rsid w:val="00D74301"/>
    <w:rsid w:val="00D81BE4"/>
    <w:rsid w:val="00D95A68"/>
    <w:rsid w:val="00D964DA"/>
    <w:rsid w:val="00D97AE4"/>
    <w:rsid w:val="00DA24C1"/>
    <w:rsid w:val="00DA5693"/>
    <w:rsid w:val="00DC050C"/>
    <w:rsid w:val="00DC4C34"/>
    <w:rsid w:val="00DC5B00"/>
    <w:rsid w:val="00DF2D2A"/>
    <w:rsid w:val="00DF71C1"/>
    <w:rsid w:val="00DF7681"/>
    <w:rsid w:val="00E009C4"/>
    <w:rsid w:val="00E01937"/>
    <w:rsid w:val="00E02BB7"/>
    <w:rsid w:val="00E13C72"/>
    <w:rsid w:val="00E14552"/>
    <w:rsid w:val="00E229A0"/>
    <w:rsid w:val="00E25C45"/>
    <w:rsid w:val="00E31DE6"/>
    <w:rsid w:val="00E326DB"/>
    <w:rsid w:val="00E37BA5"/>
    <w:rsid w:val="00E43E5B"/>
    <w:rsid w:val="00E449EC"/>
    <w:rsid w:val="00E57888"/>
    <w:rsid w:val="00E579D2"/>
    <w:rsid w:val="00E61997"/>
    <w:rsid w:val="00E63CA3"/>
    <w:rsid w:val="00E67ABB"/>
    <w:rsid w:val="00E73474"/>
    <w:rsid w:val="00E81DDD"/>
    <w:rsid w:val="00E83F41"/>
    <w:rsid w:val="00E8631E"/>
    <w:rsid w:val="00E90CC3"/>
    <w:rsid w:val="00E92520"/>
    <w:rsid w:val="00E92751"/>
    <w:rsid w:val="00E9335C"/>
    <w:rsid w:val="00EA0953"/>
    <w:rsid w:val="00EA278B"/>
    <w:rsid w:val="00EA6A4E"/>
    <w:rsid w:val="00EB1768"/>
    <w:rsid w:val="00EB1DC0"/>
    <w:rsid w:val="00EB35BE"/>
    <w:rsid w:val="00EC391E"/>
    <w:rsid w:val="00EC53C7"/>
    <w:rsid w:val="00ED1612"/>
    <w:rsid w:val="00ED5156"/>
    <w:rsid w:val="00ED619D"/>
    <w:rsid w:val="00ED676E"/>
    <w:rsid w:val="00ED70B4"/>
    <w:rsid w:val="00EE04AD"/>
    <w:rsid w:val="00EE0C88"/>
    <w:rsid w:val="00EE14F3"/>
    <w:rsid w:val="00EE369F"/>
    <w:rsid w:val="00EE5E9F"/>
    <w:rsid w:val="00EE6F7C"/>
    <w:rsid w:val="00F12169"/>
    <w:rsid w:val="00F20193"/>
    <w:rsid w:val="00F230D9"/>
    <w:rsid w:val="00F301B2"/>
    <w:rsid w:val="00F30EA3"/>
    <w:rsid w:val="00F40A4D"/>
    <w:rsid w:val="00F40F7A"/>
    <w:rsid w:val="00F55B15"/>
    <w:rsid w:val="00F705EA"/>
    <w:rsid w:val="00F72090"/>
    <w:rsid w:val="00F9523A"/>
    <w:rsid w:val="00F96D76"/>
    <w:rsid w:val="00FA1169"/>
    <w:rsid w:val="00FA4F5D"/>
    <w:rsid w:val="00FB3E96"/>
    <w:rsid w:val="00FB64AB"/>
    <w:rsid w:val="00FC71A1"/>
    <w:rsid w:val="00FC7E42"/>
    <w:rsid w:val="00FD6B88"/>
    <w:rsid w:val="00FE0074"/>
    <w:rsid w:val="00FE582F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8AC1E"/>
  <w15:docId w15:val="{740A21E9-469B-4EF2-81C4-3053333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BA5"/>
    <w:rPr>
      <w:b/>
      <w:bCs/>
    </w:rPr>
  </w:style>
  <w:style w:type="paragraph" w:customStyle="1" w:styleId="Standard">
    <w:name w:val="Standard"/>
    <w:rsid w:val="00453E0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lang w:val="en-GB" w:eastAsia="en-GB"/>
    </w:rPr>
  </w:style>
  <w:style w:type="paragraph" w:styleId="NormalWeb">
    <w:name w:val="Normal (Web)"/>
    <w:basedOn w:val="Normal"/>
    <w:uiPriority w:val="99"/>
    <w:unhideWhenUsed/>
    <w:rsid w:val="00ED16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620C-75EE-405D-8FE7-E6A1DF0C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4</TotalTime>
  <Pages>1</Pages>
  <Words>877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Simion</cp:lastModifiedBy>
  <cp:revision>4</cp:revision>
  <cp:lastPrinted>2019-11-05T14:58:00Z</cp:lastPrinted>
  <dcterms:created xsi:type="dcterms:W3CDTF">2019-11-06T06:44:00Z</dcterms:created>
  <dcterms:modified xsi:type="dcterms:W3CDTF">2019-11-06T06:51:00Z</dcterms:modified>
</cp:coreProperties>
</file>